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F5" w:rsidRDefault="00F156F5" w:rsidP="00334CEB">
      <w:pPr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</w:p>
    <w:p w:rsidR="00F156F5" w:rsidRDefault="007B2EF3" w:rsidP="00F156F5">
      <w:pPr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  <w:r>
        <w:rPr>
          <w:b/>
          <w:noProof/>
          <w:color w:val="000000"/>
          <w:sz w:val="40"/>
          <w:szCs w:val="40"/>
          <w:lang w:eastAsia="it-IT"/>
        </w:rPr>
        <w:drawing>
          <wp:inline distT="0" distB="0" distL="0" distR="0">
            <wp:extent cx="609600" cy="876300"/>
            <wp:effectExtent l="0" t="0" r="0" b="0"/>
            <wp:docPr id="2" name="Immagine 2" descr="C:\Users\gruggiero\Desktop\ste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uggiero\Desktop\stem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CEB" w:rsidRPr="00E61ACB" w:rsidRDefault="00334CEB" w:rsidP="00334CEB">
      <w:pPr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  <w:r w:rsidRPr="00E61ACB">
        <w:rPr>
          <w:b/>
          <w:color w:val="000000"/>
          <w:sz w:val="40"/>
          <w:szCs w:val="40"/>
        </w:rPr>
        <w:t>COMUNE DI AVELLINO</w:t>
      </w:r>
    </w:p>
    <w:p w:rsidR="00334CEB" w:rsidRDefault="00334CEB" w:rsidP="00334CEB">
      <w:pPr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</w:p>
    <w:p w:rsidR="00334CEB" w:rsidRDefault="00334CEB" w:rsidP="00334CEB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Aggiornamento degli albi dei Giudici Popolari</w:t>
      </w:r>
    </w:p>
    <w:p w:rsidR="00334CEB" w:rsidRDefault="00334CEB" w:rsidP="00334CEB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per le Corti di Assise e per le Corti di Assise di Appello</w:t>
      </w:r>
    </w:p>
    <w:p w:rsidR="00334CEB" w:rsidRPr="00F156F5" w:rsidRDefault="00334CEB" w:rsidP="00334CEB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334CEB" w:rsidRPr="00F156F5" w:rsidRDefault="00DD1C5C" w:rsidP="00334CEB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IL SINDACO</w:t>
      </w:r>
    </w:p>
    <w:p w:rsidR="00334CEB" w:rsidRDefault="00334CEB" w:rsidP="00334CE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334CEB" w:rsidRDefault="00F156F5" w:rsidP="00334CE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RENDE NOTO</w:t>
      </w:r>
    </w:p>
    <w:p w:rsidR="00334CEB" w:rsidRDefault="00334CEB" w:rsidP="00334CE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334CEB" w:rsidRDefault="00334CEB" w:rsidP="00334CEB">
      <w:pPr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5D6CF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D6CFE">
        <w:rPr>
          <w:color w:val="000000"/>
          <w:sz w:val="28"/>
          <w:szCs w:val="28"/>
        </w:rPr>
        <w:t xml:space="preserve">che, a norma dell'art. 21 della legge 10 aprile 1951, </w:t>
      </w:r>
      <w:r>
        <w:rPr>
          <w:color w:val="000000"/>
          <w:sz w:val="28"/>
          <w:szCs w:val="28"/>
        </w:rPr>
        <w:t>n. 287, verranno aggiornati gli</w:t>
      </w:r>
    </w:p>
    <w:p w:rsidR="00334CEB" w:rsidRPr="005D6CFE" w:rsidRDefault="00334CEB" w:rsidP="00334CEB">
      <w:pPr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5D6CFE">
        <w:rPr>
          <w:color w:val="000000"/>
          <w:sz w:val="28"/>
          <w:szCs w:val="28"/>
        </w:rPr>
        <w:t>albi dei Giudici Popolari per le Corti d'Assise e le Corti di Assise d'Appello;</w:t>
      </w:r>
    </w:p>
    <w:p w:rsidR="00334CEB" w:rsidRPr="005D6CFE" w:rsidRDefault="00334CEB" w:rsidP="00334CEB">
      <w:pPr>
        <w:autoSpaceDE w:val="0"/>
        <w:autoSpaceDN w:val="0"/>
        <w:adjustRightInd w:val="0"/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D6CFE">
        <w:rPr>
          <w:color w:val="000000"/>
          <w:sz w:val="28"/>
          <w:szCs w:val="28"/>
        </w:rPr>
        <w:t xml:space="preserve">che occorre procedere alla formazione degli elenchi integrativi dei Giudici Popolari </w:t>
      </w:r>
      <w:r w:rsidR="00792685">
        <w:rPr>
          <w:color w:val="000000"/>
          <w:sz w:val="28"/>
          <w:szCs w:val="28"/>
        </w:rPr>
        <w:t xml:space="preserve">  per il biennio 2017</w:t>
      </w:r>
      <w:r>
        <w:rPr>
          <w:color w:val="000000"/>
          <w:sz w:val="28"/>
          <w:szCs w:val="28"/>
        </w:rPr>
        <w:t>-201</w:t>
      </w:r>
      <w:r w:rsidR="00792685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</w:p>
    <w:p w:rsidR="00334CEB" w:rsidRDefault="00334CEB" w:rsidP="00334CE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 requisiti stabiliti dalla legge per essere iscritti nei suddetti albi sono i seguenti:</w:t>
      </w:r>
    </w:p>
    <w:p w:rsidR="00334CEB" w:rsidRDefault="00334CEB" w:rsidP="00334CE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a) cittadinanza italiana;</w:t>
      </w:r>
    </w:p>
    <w:p w:rsidR="00334CEB" w:rsidRDefault="00334CEB" w:rsidP="00334CE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b) godimento dei diritti civili e politici;</w:t>
      </w:r>
    </w:p>
    <w:p w:rsidR="00334CEB" w:rsidRDefault="00334CEB" w:rsidP="00334CE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c) buona condotta morale;</w:t>
      </w:r>
    </w:p>
    <w:p w:rsidR="00334CEB" w:rsidRDefault="00334CEB" w:rsidP="00334CE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d) età non inferiore ai 30 e non superiore ai 65 anni;</w:t>
      </w:r>
    </w:p>
    <w:p w:rsidR="00334CEB" w:rsidRDefault="00334CEB" w:rsidP="00334CEB">
      <w:pPr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e) licenza di scuola media di primo grado per le Corti d'Assise e di scuola media di secondo grado per le Corti di Assise d'Appello.</w:t>
      </w:r>
    </w:p>
    <w:p w:rsidR="00334CEB" w:rsidRDefault="00334CEB" w:rsidP="00334CE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Non possono assumere l'Ufficio di Giudice Popolare:</w:t>
      </w:r>
    </w:p>
    <w:p w:rsidR="00334CEB" w:rsidRDefault="00334CEB" w:rsidP="00334CEB">
      <w:pPr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a) i magistrati e, in generale, i funzionari in attività di servizio appartenenti o addetti all'ordine giudiziario;</w:t>
      </w:r>
    </w:p>
    <w:p w:rsidR="00334CEB" w:rsidRDefault="00334CEB" w:rsidP="00334CEB">
      <w:pPr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b) gli appartenenti alle forze armate dello Stato ed  a qualsiasi organo di polizia, anche se non dipendente dallo Stato in attività di servizio;</w:t>
      </w:r>
    </w:p>
    <w:p w:rsidR="00334CEB" w:rsidRDefault="00334CEB" w:rsidP="00334CE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c) i ministri di qualsiasi culto e i religiosi di ogni ordine e congregazione.</w:t>
      </w:r>
    </w:p>
    <w:p w:rsidR="00334CEB" w:rsidRDefault="00334CEB" w:rsidP="00334CE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34CEB" w:rsidRDefault="00334CEB" w:rsidP="00334CE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Tutti coloro che non risultino iscritti negli albi definitivi dei Giudici Popolari - ma che siano in possesso dei requisiti sopra specificati - so</w:t>
      </w:r>
      <w:r w:rsidR="001B5BAB">
        <w:rPr>
          <w:color w:val="000000"/>
          <w:sz w:val="28"/>
          <w:szCs w:val="28"/>
        </w:rPr>
        <w:t>no invitati a chiedere al Sindaco</w:t>
      </w:r>
      <w:r>
        <w:rPr>
          <w:color w:val="000000"/>
          <w:sz w:val="28"/>
          <w:szCs w:val="28"/>
        </w:rPr>
        <w:t xml:space="preserve"> l'iscrizione nei rispettivi elenchi inte</w:t>
      </w:r>
      <w:r w:rsidR="00792685">
        <w:rPr>
          <w:color w:val="000000"/>
          <w:sz w:val="28"/>
          <w:szCs w:val="28"/>
        </w:rPr>
        <w:t>grativi, entro il 31 luglio 2017</w:t>
      </w:r>
      <w:r>
        <w:rPr>
          <w:color w:val="000000"/>
          <w:sz w:val="28"/>
          <w:szCs w:val="28"/>
        </w:rPr>
        <w:t>.</w:t>
      </w:r>
    </w:p>
    <w:p w:rsidR="006B49EC" w:rsidRDefault="006B49EC" w:rsidP="00FC7030">
      <w:pPr>
        <w:jc w:val="both"/>
        <w:rPr>
          <w:rFonts w:eastAsia="Times New Roman"/>
          <w:sz w:val="28"/>
          <w:szCs w:val="28"/>
          <w:lang w:eastAsia="it-IT"/>
        </w:rPr>
      </w:pPr>
    </w:p>
    <w:p w:rsidR="00FC7030" w:rsidRPr="00FC7030" w:rsidRDefault="00FC7030" w:rsidP="00FC7030">
      <w:pPr>
        <w:jc w:val="both"/>
        <w:rPr>
          <w:rFonts w:eastAsia="Times New Roman"/>
          <w:sz w:val="28"/>
          <w:szCs w:val="28"/>
          <w:lang w:eastAsia="it-IT"/>
        </w:rPr>
      </w:pPr>
      <w:r w:rsidRPr="00FC7030">
        <w:rPr>
          <w:rFonts w:eastAsia="Times New Roman"/>
          <w:sz w:val="28"/>
          <w:szCs w:val="28"/>
          <w:lang w:eastAsia="it-IT"/>
        </w:rPr>
        <w:t xml:space="preserve">Il modello di domanda si può ritirare presso l’Ufficio Elettorale ubicato in Piazza del Popolo oppure scaricare dal sito del Comune (www.comune.avellino.it). </w:t>
      </w:r>
    </w:p>
    <w:p w:rsidR="00334CEB" w:rsidRDefault="00334CEB" w:rsidP="00334CE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34CEB" w:rsidRDefault="00DD1C5C" w:rsidP="00334CE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Avellino, </w:t>
      </w:r>
      <w:r w:rsidR="00792685">
        <w:rPr>
          <w:color w:val="000000"/>
          <w:sz w:val="24"/>
          <w:szCs w:val="24"/>
        </w:rPr>
        <w:t>20 aprile 2017</w:t>
      </w:r>
    </w:p>
    <w:p w:rsidR="00334CEB" w:rsidRDefault="00334CEB" w:rsidP="00334CE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34CEB" w:rsidRDefault="00334CEB" w:rsidP="00334CE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DD1C5C">
        <w:rPr>
          <w:color w:val="000000"/>
          <w:sz w:val="24"/>
          <w:szCs w:val="24"/>
        </w:rPr>
        <w:t xml:space="preserve">               </w:t>
      </w:r>
      <w:r w:rsidR="00593D5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Il </w:t>
      </w:r>
      <w:r w:rsidR="00DD1C5C">
        <w:rPr>
          <w:color w:val="000000"/>
          <w:sz w:val="24"/>
          <w:szCs w:val="24"/>
        </w:rPr>
        <w:t>Sindaco</w:t>
      </w:r>
    </w:p>
    <w:p w:rsidR="00334CEB" w:rsidRPr="00E61ACB" w:rsidRDefault="00334CEB" w:rsidP="00334CE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DD1C5C">
        <w:rPr>
          <w:color w:val="000000"/>
          <w:sz w:val="24"/>
          <w:szCs w:val="24"/>
        </w:rPr>
        <w:tab/>
      </w:r>
      <w:r w:rsidR="00DD1C5C">
        <w:rPr>
          <w:color w:val="000000"/>
          <w:sz w:val="24"/>
          <w:szCs w:val="24"/>
        </w:rPr>
        <w:tab/>
      </w:r>
      <w:r w:rsidR="00DD1C5C">
        <w:rPr>
          <w:color w:val="000000"/>
          <w:sz w:val="24"/>
          <w:szCs w:val="24"/>
        </w:rPr>
        <w:tab/>
      </w:r>
      <w:r w:rsidR="00DD1C5C">
        <w:rPr>
          <w:color w:val="000000"/>
          <w:sz w:val="24"/>
          <w:szCs w:val="24"/>
        </w:rPr>
        <w:tab/>
      </w:r>
      <w:r w:rsidR="00DD1C5C">
        <w:rPr>
          <w:color w:val="000000"/>
          <w:sz w:val="24"/>
          <w:szCs w:val="24"/>
        </w:rPr>
        <w:tab/>
      </w:r>
      <w:r w:rsidR="00DD1C5C">
        <w:rPr>
          <w:color w:val="000000"/>
          <w:sz w:val="24"/>
          <w:szCs w:val="24"/>
        </w:rPr>
        <w:tab/>
        <w:t xml:space="preserve">             Dott. Polo </w:t>
      </w:r>
      <w:proofErr w:type="spellStart"/>
      <w:r w:rsidR="00DD1C5C">
        <w:rPr>
          <w:color w:val="000000"/>
          <w:sz w:val="24"/>
          <w:szCs w:val="24"/>
        </w:rPr>
        <w:t>Foti</w:t>
      </w:r>
      <w:bookmarkStart w:id="0" w:name="_GoBack"/>
      <w:bookmarkEnd w:id="0"/>
      <w:proofErr w:type="spellEnd"/>
    </w:p>
    <w:p w:rsidR="00E61ACB" w:rsidRPr="00334CEB" w:rsidRDefault="00E61ACB" w:rsidP="00334CEB"/>
    <w:sectPr w:rsidR="00E61ACB" w:rsidRPr="00334CEB" w:rsidSect="00F156F5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CB"/>
    <w:rsid w:val="00086BB6"/>
    <w:rsid w:val="001B1A60"/>
    <w:rsid w:val="001B5BAB"/>
    <w:rsid w:val="00334CEB"/>
    <w:rsid w:val="00593D55"/>
    <w:rsid w:val="006B49EC"/>
    <w:rsid w:val="00792685"/>
    <w:rsid w:val="007B2EF3"/>
    <w:rsid w:val="00DD1C5C"/>
    <w:rsid w:val="00E61ACB"/>
    <w:rsid w:val="00F156F5"/>
    <w:rsid w:val="00FC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4C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56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5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4C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56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5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gruggiero</dc:creator>
  <cp:lastModifiedBy>gruggiero</cp:lastModifiedBy>
  <cp:revision>12</cp:revision>
  <dcterms:created xsi:type="dcterms:W3CDTF">2013-04-03T08:41:00Z</dcterms:created>
  <dcterms:modified xsi:type="dcterms:W3CDTF">2017-03-31T06:53:00Z</dcterms:modified>
</cp:coreProperties>
</file>